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92E7B" w14:textId="77777777" w:rsidR="00A574EC" w:rsidRDefault="00A574EC" w:rsidP="00A574EC">
      <w:pPr>
        <w:spacing w:line="242" w:lineRule="auto"/>
        <w:ind w:right="20" w:firstLine="575"/>
        <w:jc w:val="both"/>
        <w:rPr>
          <w:rFonts w:ascii="Times New Roman" w:eastAsia="Book Antiqua" w:hAnsi="Times New Roman" w:cs="Times New Roman"/>
          <w:b/>
          <w:sz w:val="24"/>
          <w:szCs w:val="24"/>
        </w:rPr>
      </w:pPr>
      <w:r>
        <w:rPr>
          <w:rFonts w:ascii="Times New Roman" w:eastAsia="Book Antiqua" w:hAnsi="Times New Roman" w:cs="Times New Roman"/>
          <w:b/>
          <w:sz w:val="24"/>
          <w:szCs w:val="24"/>
        </w:rPr>
        <w:t>Okulun Kısa Tanıtımı:</w:t>
      </w:r>
    </w:p>
    <w:p w14:paraId="27C8D816" w14:textId="75DB330C" w:rsidR="00A574EC" w:rsidRDefault="00A574EC" w:rsidP="00A574E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5025BD1" wp14:editId="2A901DFD">
            <wp:extent cx="4831080" cy="2659380"/>
            <wp:effectExtent l="0" t="0" r="7620" b="7620"/>
            <wp:docPr id="1" name="Resim 1" descr="Karaelbistan Mesleki ve Teknik Anadolu Lisesi FotoÄrafÄ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Karaelbistan Mesleki ve Teknik Anadolu Lisesi FotoÄrafÄ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68EB2" w14:textId="77777777" w:rsidR="00A574EC" w:rsidRDefault="00A574EC" w:rsidP="00A574E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F6D202C" w14:textId="77777777" w:rsidR="00A574EC" w:rsidRDefault="00A574EC" w:rsidP="00A574E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Okulumuz 1996-1997 eğitim öğretim yılında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Karaelbistan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İlköğretim Okulunda genel lise alanı ve 22 öğrencisi ile Eğitim ve Öğretime başlamıştır. İlk açıldığında adı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Karaelbistan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Çok Programlı Lisesi olan okulumuza 1998 yılında Bilgisayar Yazılımı bölümü 2004-2005 Eğitim Öğretim yılından itibaren Elektrik Bölümü 2013-2014 Eğitim Öğretim yılında Tesisat Teknolojileri ve İklimlendirme alanı açılmıştır. 1997 Yılında temeli atılan mevcut binamıza 2008 yılında teslim alınılarak taşınılmıştır. 2006 yılında okulumuz Endüstri Meslek Lisesine dönüşmüş. 2014-2015 Eğitim Öğretim yılında Mesleki ve Teknik Anadolu Lisesine dönüştürülmüştür. Halen Bilişim Teknolojileri, Elektrik Elektronik Teknolojileri ve Tesisat Teknolojileri ve İklimlendirme alanlarında eğitim öğretim faaliyetine devam etmektedir.</w:t>
      </w:r>
    </w:p>
    <w:p w14:paraId="5A7A5895" w14:textId="77777777" w:rsidR="00CB5F57" w:rsidRDefault="00CB5F57">
      <w:bookmarkStart w:id="0" w:name="_GoBack"/>
      <w:bookmarkEnd w:id="0"/>
    </w:p>
    <w:sectPr w:rsidR="00CB5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74B"/>
    <w:rsid w:val="00A4374B"/>
    <w:rsid w:val="00A574EC"/>
    <w:rsid w:val="00CB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32946-6DB7-457C-A33E-FCB834F7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4EC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5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MESA</dc:creator>
  <cp:keywords/>
  <dc:description/>
  <cp:lastModifiedBy>MESA</cp:lastModifiedBy>
  <cp:revision>2</cp:revision>
  <dcterms:created xsi:type="dcterms:W3CDTF">2019-12-27T07:17:00Z</dcterms:created>
  <dcterms:modified xsi:type="dcterms:W3CDTF">2019-12-27T07:17:00Z</dcterms:modified>
</cp:coreProperties>
</file>